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4"/>
          <w:szCs w:val="4"/>
        </w:rPr>
      </w:pPr>
    </w:p>
    <w:tbl>
      <w:tblPr>
        <w:tblStyle w:val="a"/>
        <w:tblW w:w="99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490"/>
        <w:gridCol w:w="1129"/>
        <w:gridCol w:w="1353"/>
      </w:tblGrid>
      <w:tr w:rsidR="003422CB">
        <w:tc>
          <w:tcPr>
            <w:tcW w:w="7490" w:type="dxa"/>
          </w:tcPr>
          <w:p w:rsidR="003422CB" w:rsidRDefault="003422CB">
            <w:pPr>
              <w:spacing w:after="120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129" w:type="dxa"/>
          </w:tcPr>
          <w:p w:rsidR="003422CB" w:rsidRDefault="00565E1E">
            <w:pPr>
              <w:spacing w:after="120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Fecha:</w:t>
            </w:r>
          </w:p>
        </w:tc>
        <w:tc>
          <w:tcPr>
            <w:tcW w:w="1353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bookmarkStart w:id="0" w:name="bookmark=id.pere42hlgwg9" w:colFirst="0" w:colLast="0"/>
            <w:bookmarkStart w:id="1" w:name="_heading=h.tk5n6og6qdr7" w:colFirst="0" w:colLast="0"/>
            <w:bookmarkEnd w:id="0"/>
            <w:bookmarkEnd w:id="1"/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28/01/2026</w:t>
            </w: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</w:rPr>
      </w:pPr>
    </w:p>
    <w:p w:rsidR="003422CB" w:rsidRDefault="00565E1E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I. DATOS DEL PROYECTO / REQUERIMIENTO</w:t>
      </w:r>
    </w:p>
    <w:tbl>
      <w:tblPr>
        <w:tblStyle w:val="a0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76"/>
        <w:gridCol w:w="2550"/>
        <w:gridCol w:w="852"/>
        <w:gridCol w:w="142"/>
        <w:gridCol w:w="1562"/>
        <w:gridCol w:w="2656"/>
      </w:tblGrid>
      <w:tr w:rsidR="003422CB">
        <w:tc>
          <w:tcPr>
            <w:tcW w:w="5778" w:type="dxa"/>
            <w:gridSpan w:val="3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Nombre del Proyecto / Requerimiento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N°</w:t>
            </w:r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Cambio</w:t>
            </w:r>
          </w:p>
        </w:tc>
      </w:tr>
      <w:tr w:rsidR="003422CB">
        <w:tc>
          <w:tcPr>
            <w:tcW w:w="5778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spacing w:before="20" w:after="2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GLPI183 El cliente por IB no tiene preguntas de seguridad registradas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spacing w:before="20" w:after="20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bookmarkStart w:id="2" w:name="bookmark=id.pudakn6xsj25" w:colFirst="0" w:colLast="0"/>
            <w:bookmarkEnd w:id="2"/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Planificado ☒   Emergente ☐</w:t>
            </w:r>
          </w:p>
        </w:tc>
      </w:tr>
      <w:tr w:rsidR="003422CB">
        <w:tc>
          <w:tcPr>
            <w:tcW w:w="23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Impacto Tecnológico</w:t>
            </w:r>
          </w:p>
        </w:tc>
        <w:tc>
          <w:tcPr>
            <w:tcW w:w="25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Servicio</w:t>
            </w:r>
          </w:p>
        </w:tc>
        <w:tc>
          <w:tcPr>
            <w:tcW w:w="2556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Negocio</w:t>
            </w:r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Matriz de Perfiles</w:t>
            </w:r>
          </w:p>
        </w:tc>
      </w:tr>
      <w:tr w:rsidR="003422C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☐   Medio ☒   Alto ☐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Baja ☐   Media ☐   Alta ☒</w:t>
            </w:r>
          </w:p>
        </w:tc>
        <w:tc>
          <w:tcPr>
            <w:tcW w:w="25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☐   Medio ☐   Alto ☒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Si ☐   No ☒</w:t>
            </w:r>
          </w:p>
        </w:tc>
      </w:tr>
      <w:tr w:rsidR="003422CB">
        <w:tc>
          <w:tcPr>
            <w:tcW w:w="237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(Origen/Destino)</w:t>
            </w:r>
          </w:p>
        </w:tc>
        <w:tc>
          <w:tcPr>
            <w:tcW w:w="3544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Plataformas</w:t>
            </w:r>
          </w:p>
        </w:tc>
        <w:tc>
          <w:tcPr>
            <w:tcW w:w="4218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Sistema de Control de Versiones</w:t>
            </w:r>
          </w:p>
        </w:tc>
      </w:tr>
      <w:tr w:rsidR="003422CB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Desarrollo-producción</w:t>
            </w:r>
            <w:bookmarkStart w:id="3" w:name="bookmark=id.kya2iexup38g" w:colFirst="0" w:colLast="0"/>
            <w:bookmarkEnd w:id="3"/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spacing w:before="20" w:after="20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AS/400 ☐   Distribuida ☒   Base de Datos ☐</w:t>
            </w:r>
          </w:p>
        </w:tc>
        <w:tc>
          <w:tcPr>
            <w:tcW w:w="42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spacing w:before="20" w:after="20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Nombre: Gitlab  Código:      </w:t>
            </w:r>
          </w:p>
        </w:tc>
      </w:tr>
      <w:tr w:rsidR="003422CB">
        <w:tc>
          <w:tcPr>
            <w:tcW w:w="10138" w:type="dxa"/>
            <w:gridSpan w:val="6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Justificación</w:t>
            </w:r>
          </w:p>
        </w:tc>
      </w:tr>
      <w:tr w:rsidR="003422CB">
        <w:tc>
          <w:tcPr>
            <w:tcW w:w="101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Montserrat" w:eastAsia="Montserrat" w:hAnsi="Montserrat" w:cs="Montserrat"/>
                <w:sz w:val="18"/>
                <w:szCs w:val="18"/>
              </w:rPr>
              <w:t xml:space="preserve">Corrección de incidente presentado en ambiente Master cuando el cliente no completó el registro con éxito.  No registro las preguntas de seguridad e intenta recuperar </w:t>
            </w:r>
            <w:r>
              <w:rPr>
                <w:rFonts w:ascii="Montserrat" w:eastAsia="Montserrat" w:hAnsi="Montserrat" w:cs="Montserrat"/>
                <w:sz w:val="18"/>
                <w:szCs w:val="18"/>
              </w:rPr>
              <w:t>la contraseña sin éxito.</w:t>
            </w: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3422CB">
          <w:headerReference w:type="default" r:id="rId8"/>
          <w:footerReference w:type="default" r:id="rId9"/>
          <w:pgSz w:w="12240" w:h="15840"/>
          <w:pgMar w:top="1134" w:right="1134" w:bottom="1134" w:left="1134" w:header="709" w:footer="709" w:gutter="0"/>
          <w:pgNumType w:start="1"/>
          <w:cols w:space="720"/>
        </w:sectPr>
      </w:pPr>
    </w:p>
    <w:p w:rsidR="003422CB" w:rsidRDefault="003422CB">
      <w:pPr>
        <w:spacing w:after="0" w:line="240" w:lineRule="auto"/>
        <w:rPr>
          <w:rFonts w:ascii="Arial" w:eastAsia="Arial" w:hAnsi="Arial" w:cs="Arial"/>
          <w:sz w:val="8"/>
          <w:szCs w:val="8"/>
        </w:rPr>
      </w:pPr>
    </w:p>
    <w:p w:rsidR="003422CB" w:rsidRDefault="00565E1E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II. PLATAFORMAS / REPOSITORIOS</w:t>
      </w:r>
    </w:p>
    <w:p w:rsidR="003422CB" w:rsidRDefault="00565E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AS/400</w:t>
      </w:r>
    </w:p>
    <w:tbl>
      <w:tblPr>
        <w:tblStyle w:val="a1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1985"/>
        <w:gridCol w:w="1252"/>
        <w:gridCol w:w="1231"/>
        <w:gridCol w:w="635"/>
        <w:gridCol w:w="1584"/>
        <w:gridCol w:w="543"/>
        <w:gridCol w:w="2233"/>
      </w:tblGrid>
      <w:tr w:rsidR="003422CB">
        <w:tc>
          <w:tcPr>
            <w:tcW w:w="10138" w:type="dxa"/>
            <w:gridSpan w:val="8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3422CB">
        <w:tc>
          <w:tcPr>
            <w:tcW w:w="2660" w:type="dxa"/>
            <w:gridSpan w:val="2"/>
            <w:shd w:val="clear" w:color="auto" w:fill="F2F2F2"/>
            <w:vAlign w:val="center"/>
          </w:tcPr>
          <w:p w:rsidR="003422CB" w:rsidRDefault="00565E1E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Origen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483" w:type="dxa"/>
            <w:gridSpan w:val="2"/>
            <w:vAlign w:val="center"/>
          </w:tcPr>
          <w:p w:rsidR="003422CB" w:rsidRDefault="003422CB">
            <w:pPr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62" w:type="dxa"/>
            <w:gridSpan w:val="3"/>
            <w:shd w:val="clear" w:color="auto" w:fill="F2F2F2"/>
            <w:vAlign w:val="center"/>
          </w:tcPr>
          <w:p w:rsidR="003422CB" w:rsidRDefault="00565E1E">
            <w:pPr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Destino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233" w:type="dxa"/>
            <w:vAlign w:val="center"/>
          </w:tcPr>
          <w:p w:rsidR="003422CB" w:rsidRDefault="003422CB">
            <w:pPr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3422CB">
        <w:tc>
          <w:tcPr>
            <w:tcW w:w="675" w:type="dxa"/>
            <w:vMerge w:val="restart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3237" w:type="dxa"/>
            <w:gridSpan w:val="2"/>
            <w:vMerge w:val="restart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Programa / Objeto / Archivo</w:t>
            </w:r>
          </w:p>
        </w:tc>
        <w:tc>
          <w:tcPr>
            <w:tcW w:w="3450" w:type="dxa"/>
            <w:gridSpan w:val="3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Biblioteca</w:t>
            </w:r>
          </w:p>
        </w:tc>
        <w:tc>
          <w:tcPr>
            <w:tcW w:w="2776" w:type="dxa"/>
            <w:gridSpan w:val="2"/>
            <w:vMerge w:val="restart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3422CB">
        <w:tc>
          <w:tcPr>
            <w:tcW w:w="675" w:type="dxa"/>
            <w:vMerge/>
            <w:shd w:val="clear" w:color="auto" w:fill="F2F2F2"/>
            <w:vAlign w:val="center"/>
          </w:tcPr>
          <w:p w:rsidR="003422CB" w:rsidRDefault="003422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37" w:type="dxa"/>
            <w:gridSpan w:val="2"/>
            <w:vMerge/>
            <w:shd w:val="clear" w:color="auto" w:fill="F2F2F2"/>
            <w:vAlign w:val="center"/>
          </w:tcPr>
          <w:p w:rsidR="003422CB" w:rsidRDefault="003422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866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584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776" w:type="dxa"/>
            <w:gridSpan w:val="2"/>
            <w:vMerge/>
            <w:shd w:val="clear" w:color="auto" w:fill="F2F2F2"/>
            <w:vAlign w:val="center"/>
          </w:tcPr>
          <w:p w:rsidR="003422CB" w:rsidRDefault="003422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3422CB"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37" w:type="dxa"/>
            <w:gridSpan w:val="2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66" w:type="dxa"/>
            <w:gridSpan w:val="2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584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gridSpan w:val="2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2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4536"/>
        <w:gridCol w:w="2151"/>
        <w:gridCol w:w="2776"/>
      </w:tblGrid>
      <w:tr w:rsidR="003422CB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(AS/400)</w:t>
            </w:r>
          </w:p>
        </w:tc>
      </w:tr>
      <w:tr w:rsidR="003422CB">
        <w:tc>
          <w:tcPr>
            <w:tcW w:w="675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3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4386"/>
        <w:gridCol w:w="5077"/>
      </w:tblGrid>
      <w:tr w:rsidR="003422CB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Planificación del Rollback (AS/400)</w:t>
            </w:r>
          </w:p>
        </w:tc>
      </w:tr>
      <w:tr w:rsidR="003422CB">
        <w:tc>
          <w:tcPr>
            <w:tcW w:w="5061" w:type="dxa"/>
            <w:gridSpan w:val="2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3422CB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9463" w:type="dxa"/>
            <w:gridSpan w:val="2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3422CB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:rsidR="003422CB" w:rsidRDefault="00565E1E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lastRenderedPageBreak/>
        <w:t>Desarrollador Responsable (AS/400):</w:t>
      </w:r>
    </w:p>
    <w:tbl>
      <w:tblPr>
        <w:tblStyle w:val="a4"/>
        <w:tblW w:w="99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37"/>
        <w:gridCol w:w="2373"/>
        <w:gridCol w:w="2064"/>
        <w:gridCol w:w="2488"/>
      </w:tblGrid>
      <w:tr w:rsidR="003422CB">
        <w:tc>
          <w:tcPr>
            <w:tcW w:w="3037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373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3422CB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:rsidR="003422CB" w:rsidRDefault="00565E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lastRenderedPageBreak/>
        <w:t>Distribuida</w:t>
      </w:r>
    </w:p>
    <w:tbl>
      <w:tblPr>
        <w:tblStyle w:val="a5"/>
        <w:tblW w:w="99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3422CB">
        <w:tc>
          <w:tcPr>
            <w:tcW w:w="9962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Indique la Rama que comprende: Calidad </w:t>
            </w:r>
            <w:bookmarkStart w:id="4" w:name="bookmark=kix.ier8ate0m4wd" w:colFirst="0" w:colLast="0"/>
            <w:bookmarkEnd w:id="4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☒</w:t>
            </w: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Master RC</w:t>
            </w:r>
            <w:bookmarkStart w:id="5" w:name="bookmark=kix.f8luny3zpoaw" w:colFirst="0" w:colLast="0"/>
            <w:bookmarkEnd w:id="5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</w:t>
            </w:r>
            <w:bookmarkStart w:id="6" w:name="bookmark=kix.ws0yx4o2e81t" w:colFirst="0" w:colLast="0"/>
            <w:bookmarkEnd w:id="6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☒ Master </w:t>
            </w:r>
            <w:bookmarkStart w:id="7" w:name="bookmark=id.cu1oikx235ox" w:colFirst="0" w:colLast="0"/>
            <w:bookmarkEnd w:id="7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☒ </w:t>
            </w: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  <w:sectPr w:rsidR="003422CB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:rsidR="003422CB" w:rsidRDefault="003422C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6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3237"/>
        <w:gridCol w:w="1583"/>
        <w:gridCol w:w="1701"/>
        <w:gridCol w:w="2942"/>
      </w:tblGrid>
      <w:tr w:rsidR="003422CB">
        <w:tc>
          <w:tcPr>
            <w:tcW w:w="10138" w:type="dxa"/>
            <w:gridSpan w:val="5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3422CB">
        <w:trPr>
          <w:trHeight w:val="256"/>
        </w:trPr>
        <w:tc>
          <w:tcPr>
            <w:tcW w:w="675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3237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Componentes y su extensión</w:t>
            </w:r>
          </w:p>
        </w:tc>
        <w:tc>
          <w:tcPr>
            <w:tcW w:w="328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Ubicación </w:t>
            </w:r>
          </w:p>
        </w:tc>
        <w:tc>
          <w:tcPr>
            <w:tcW w:w="2942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3422CB">
        <w:tc>
          <w:tcPr>
            <w:tcW w:w="675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3422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37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3422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58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942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3422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3422CB">
        <w:tc>
          <w:tcPr>
            <w:tcW w:w="675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3237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Montserrat" w:eastAsia="Montserrat" w:hAnsi="Montserrat" w:cs="Montserrat"/>
                <w:sz w:val="18"/>
                <w:szCs w:val="18"/>
              </w:rPr>
              <w:t xml:space="preserve">Aceptar el merge-request y realizar el despliegue de </w:t>
            </w:r>
            <w:r>
              <w:rPr>
                <w:rFonts w:ascii="Montserrat" w:eastAsia="Montserrat" w:hAnsi="Montserrat" w:cs="Montserrat"/>
                <w:b/>
                <w:bCs/>
                <w:sz w:val="18"/>
                <w:szCs w:val="18"/>
              </w:rPr>
              <w:t>Calidad</w:t>
            </w:r>
            <w:r>
              <w:rPr>
                <w:rFonts w:ascii="Montserrat" w:eastAsia="Montserrat" w:hAnsi="Montserrat" w:cs="Montserrat"/>
                <w:sz w:val="18"/>
                <w:szCs w:val="18"/>
              </w:rPr>
              <w:t>:</w:t>
            </w:r>
          </w:p>
          <w:p w:rsidR="003422CB" w:rsidRDefault="003422CB">
            <w:pPr>
              <w:spacing w:before="60" w:after="60"/>
              <w:rPr>
                <w:rFonts w:ascii="Arial" w:eastAsia="Arial" w:hAnsi="Arial" w:cs="Arial"/>
              </w:rPr>
            </w:pPr>
          </w:p>
          <w:p w:rsidR="003422CB" w:rsidRDefault="00565E1E">
            <w:pPr>
              <w:spacing w:before="60" w:after="60"/>
              <w:rPr>
                <w:rFonts w:ascii="Arial" w:eastAsia="Arial" w:hAnsi="Arial" w:cs="Arial"/>
              </w:rPr>
            </w:pPr>
            <w:hyperlink r:id="rId10">
              <w:r>
                <w:rPr>
                  <w:rFonts w:ascii="Arial" w:eastAsia="Arial" w:hAnsi="Arial" w:cs="Arial"/>
                  <w:color w:val="1155CC"/>
                  <w:u w:val="single"/>
                </w:rPr>
                <w:t>http://172.16.32.109/tesoro/internetbanking/-/merge_requests/2298</w:t>
              </w:r>
            </w:hyperlink>
          </w:p>
          <w:p w:rsidR="003422CB" w:rsidRDefault="003422CB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1583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701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calidad </w:t>
            </w:r>
          </w:p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Aprobar merge-request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3237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Montserrat" w:eastAsia="Montserrat" w:hAnsi="Montserrat" w:cs="Montserrat"/>
                <w:sz w:val="18"/>
                <w:szCs w:val="18"/>
              </w:rPr>
              <w:t xml:space="preserve">Aceptar el merge-request y realizar el despliegue </w:t>
            </w:r>
            <w:r>
              <w:rPr>
                <w:rFonts w:ascii="Arial" w:eastAsia="Arial" w:hAnsi="Arial" w:cs="Arial"/>
                <w:b/>
                <w:bCs/>
              </w:rPr>
              <w:t>Master-rc</w:t>
            </w:r>
          </w:p>
          <w:p w:rsidR="003422CB" w:rsidRDefault="003422CB">
            <w:pPr>
              <w:spacing w:before="60" w:after="60"/>
              <w:rPr>
                <w:rFonts w:ascii="Arial" w:eastAsia="Arial" w:hAnsi="Arial" w:cs="Arial"/>
              </w:rPr>
            </w:pPr>
          </w:p>
          <w:p w:rsidR="003422CB" w:rsidRDefault="00565E1E">
            <w:pPr>
              <w:spacing w:before="60" w:after="60"/>
              <w:rPr>
                <w:rFonts w:ascii="Arial" w:eastAsia="Arial" w:hAnsi="Arial" w:cs="Arial"/>
              </w:rPr>
            </w:pPr>
            <w:hyperlink r:id="rId11">
              <w:r>
                <w:rPr>
                  <w:rFonts w:ascii="Arial" w:eastAsia="Arial" w:hAnsi="Arial" w:cs="Arial"/>
                  <w:color w:val="1155CC"/>
                  <w:u w:val="single"/>
                </w:rPr>
                <w:t>http://172.16.32.109/tesoro/internetbanking/-/merge_requests/2340</w:t>
              </w:r>
            </w:hyperlink>
          </w:p>
          <w:p w:rsidR="003422CB" w:rsidRDefault="003422CB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583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calidad </w:t>
            </w:r>
          </w:p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Master-RC </w:t>
            </w:r>
          </w:p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Aprobar merge-request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3</w:t>
            </w:r>
          </w:p>
        </w:tc>
        <w:tc>
          <w:tcPr>
            <w:tcW w:w="3237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Montserrat" w:eastAsia="Montserrat" w:hAnsi="Montserrat" w:cs="Montserrat"/>
                <w:sz w:val="18"/>
                <w:szCs w:val="18"/>
              </w:rPr>
              <w:t xml:space="preserve">Aceptar el merge-request y realizar el despliegue de </w:t>
            </w:r>
            <w:r>
              <w:rPr>
                <w:rFonts w:ascii="Arial" w:eastAsia="Arial" w:hAnsi="Arial" w:cs="Arial"/>
                <w:b/>
                <w:bCs/>
              </w:rPr>
              <w:t>Master</w:t>
            </w:r>
          </w:p>
          <w:p w:rsidR="003422CB" w:rsidRDefault="003422CB">
            <w:pPr>
              <w:spacing w:before="60" w:after="60"/>
              <w:rPr>
                <w:rFonts w:ascii="Arial" w:eastAsia="Arial" w:hAnsi="Arial" w:cs="Arial"/>
              </w:rPr>
            </w:pPr>
          </w:p>
          <w:p w:rsidR="003422CB" w:rsidRDefault="00ED6AD9">
            <w:pPr>
              <w:spacing w:before="60" w:after="60"/>
              <w:rPr>
                <w:rFonts w:ascii="Arial" w:eastAsia="Arial" w:hAnsi="Arial" w:cs="Arial"/>
              </w:rPr>
            </w:pPr>
            <w:hyperlink r:id="rId12" w:history="1">
              <w:r w:rsidRPr="00CE733D">
                <w:rPr>
                  <w:rStyle w:val="Hipervnculo"/>
                  <w:rFonts w:ascii="Arial" w:eastAsia="Arial" w:hAnsi="Arial" w:cs="Arial"/>
                </w:rPr>
                <w:t>http://172.16.32.109/tesoro/internetbanking/-/merge_requests/2297</w:t>
              </w:r>
            </w:hyperlink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bookmarkStart w:id="8" w:name="_GoBack"/>
            <w:bookmarkEnd w:id="8"/>
          </w:p>
        </w:tc>
        <w:tc>
          <w:tcPr>
            <w:tcW w:w="1583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Master-RC </w:t>
            </w:r>
          </w:p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Master </w:t>
            </w:r>
          </w:p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Aprobar merge-request</w:t>
            </w: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7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4536"/>
        <w:gridCol w:w="1985"/>
        <w:gridCol w:w="2942"/>
      </w:tblGrid>
      <w:tr w:rsidR="003422CB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(Distribuida)</w:t>
            </w:r>
          </w:p>
        </w:tc>
      </w:tr>
      <w:tr w:rsidR="003422CB">
        <w:tc>
          <w:tcPr>
            <w:tcW w:w="675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1985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942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:rsidR="003422CB" w:rsidRDefault="003422CB">
            <w:pPr>
              <w:spacing w:before="60" w:after="6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3422CB"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8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8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4386"/>
        <w:gridCol w:w="5077"/>
      </w:tblGrid>
      <w:tr w:rsidR="003422CB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Planificación del Rollback (Distribuida)</w:t>
            </w:r>
          </w:p>
        </w:tc>
      </w:tr>
      <w:tr w:rsidR="003422CB">
        <w:tc>
          <w:tcPr>
            <w:tcW w:w="5061" w:type="dxa"/>
            <w:gridSpan w:val="2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</w:p>
        </w:tc>
        <w:tc>
          <w:tcPr>
            <w:tcW w:w="5077" w:type="dxa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Master</w:t>
            </w:r>
          </w:p>
        </w:tc>
      </w:tr>
      <w:tr w:rsidR="003422CB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4386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Montserrat" w:eastAsia="Montserrat" w:hAnsi="Montserrat" w:cs="Montserrat"/>
                <w:sz w:val="18"/>
                <w:szCs w:val="18"/>
              </w:rPr>
              <w:t xml:space="preserve">Ejecutar el proceso de reverso del merge-request de </w:t>
            </w:r>
            <w:r>
              <w:rPr>
                <w:rFonts w:ascii="Montserrat" w:eastAsia="Montserrat" w:hAnsi="Montserrat" w:cs="Montserrat"/>
                <w:b/>
                <w:bCs/>
                <w:sz w:val="18"/>
                <w:szCs w:val="18"/>
              </w:rPr>
              <w:t xml:space="preserve">Calidad </w:t>
            </w:r>
            <w:r>
              <w:rPr>
                <w:rFonts w:ascii="Montserrat" w:eastAsia="Montserrat" w:hAnsi="Montserrat" w:cs="Montserrat"/>
                <w:sz w:val="18"/>
                <w:szCs w:val="18"/>
              </w:rPr>
              <w:t>en Gitlab:</w:t>
            </w:r>
          </w:p>
          <w:p w:rsidR="003422CB" w:rsidRDefault="003422CB">
            <w:pPr>
              <w:spacing w:before="60" w:after="60"/>
              <w:rPr>
                <w:rFonts w:ascii="Arial" w:eastAsia="Arial" w:hAnsi="Arial" w:cs="Arial"/>
              </w:rPr>
            </w:pPr>
          </w:p>
          <w:p w:rsidR="003422CB" w:rsidRDefault="00565E1E">
            <w:pPr>
              <w:spacing w:before="60" w:after="60"/>
              <w:rPr>
                <w:rFonts w:ascii="Arial" w:eastAsia="Arial" w:hAnsi="Arial" w:cs="Arial"/>
              </w:rPr>
            </w:pPr>
            <w:hyperlink r:id="rId13">
              <w:r>
                <w:rPr>
                  <w:rFonts w:ascii="Arial" w:eastAsia="Arial" w:hAnsi="Arial" w:cs="Arial"/>
                  <w:color w:val="1155CC"/>
                  <w:u w:val="single"/>
                </w:rPr>
                <w:t>http://172.16.32.109/tesoro/internetbanking/-/merge_requests/2298</w:t>
              </w:r>
            </w:hyperlink>
          </w:p>
          <w:p w:rsidR="003422CB" w:rsidRDefault="003422CB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5077" w:type="dxa"/>
            <w:vAlign w:val="center"/>
          </w:tcPr>
          <w:p w:rsidR="003422CB" w:rsidRDefault="00565E1E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Ejecutar reverso Gitlab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4386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Montserrat" w:eastAsia="Montserrat" w:hAnsi="Montserrat" w:cs="Montserrat"/>
                <w:sz w:val="18"/>
                <w:szCs w:val="18"/>
              </w:rPr>
              <w:t xml:space="preserve">Ejecutar el proceso de reverso del merge-request de </w:t>
            </w:r>
            <w:r>
              <w:rPr>
                <w:rFonts w:ascii="Montserrat" w:eastAsia="Montserrat" w:hAnsi="Montserrat" w:cs="Montserrat"/>
                <w:b/>
                <w:bCs/>
                <w:sz w:val="18"/>
                <w:szCs w:val="18"/>
              </w:rPr>
              <w:t xml:space="preserve">Master-rc </w:t>
            </w:r>
            <w:r>
              <w:rPr>
                <w:rFonts w:ascii="Montserrat" w:eastAsia="Montserrat" w:hAnsi="Montserrat" w:cs="Montserrat"/>
                <w:sz w:val="18"/>
                <w:szCs w:val="18"/>
              </w:rPr>
              <w:t>en Gitlab:</w:t>
            </w:r>
          </w:p>
          <w:p w:rsidR="003422CB" w:rsidRDefault="003422CB">
            <w:pPr>
              <w:spacing w:before="60" w:after="60"/>
              <w:rPr>
                <w:rFonts w:ascii="Arial" w:eastAsia="Arial" w:hAnsi="Arial" w:cs="Arial"/>
              </w:rPr>
            </w:pPr>
          </w:p>
          <w:p w:rsidR="003422CB" w:rsidRDefault="00565E1E">
            <w:pPr>
              <w:spacing w:before="60" w:after="60"/>
              <w:rPr>
                <w:rFonts w:ascii="Arial" w:eastAsia="Arial" w:hAnsi="Arial" w:cs="Arial"/>
              </w:rPr>
            </w:pPr>
            <w:hyperlink r:id="rId14">
              <w:r>
                <w:rPr>
                  <w:rFonts w:ascii="Arial" w:eastAsia="Arial" w:hAnsi="Arial" w:cs="Arial"/>
                  <w:color w:val="1155CC"/>
                  <w:u w:val="single"/>
                </w:rPr>
                <w:t>http://172.16.32.109/tesoro/internetbanking/-/merge_requests/2340</w:t>
              </w:r>
            </w:hyperlink>
          </w:p>
          <w:p w:rsidR="003422CB" w:rsidRDefault="003422CB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077" w:type="dxa"/>
            <w:vAlign w:val="center"/>
          </w:tcPr>
          <w:p w:rsidR="003422CB" w:rsidRDefault="00565E1E">
            <w:pPr>
              <w:widowControl w:val="0"/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Ejecutar reverso Gitlab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4386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Montserrat" w:eastAsia="Montserrat" w:hAnsi="Montserrat" w:cs="Montserrat"/>
                <w:sz w:val="18"/>
                <w:szCs w:val="18"/>
              </w:rPr>
              <w:t xml:space="preserve">Ejecutar el proceso de reverso del merge-request de </w:t>
            </w:r>
            <w:r>
              <w:rPr>
                <w:rFonts w:ascii="Montserrat" w:eastAsia="Montserrat" w:hAnsi="Montserrat" w:cs="Montserrat"/>
                <w:b/>
                <w:bCs/>
                <w:sz w:val="18"/>
                <w:szCs w:val="18"/>
              </w:rPr>
              <w:t xml:space="preserve">Master </w:t>
            </w:r>
            <w:r>
              <w:rPr>
                <w:rFonts w:ascii="Montserrat" w:eastAsia="Montserrat" w:hAnsi="Montserrat" w:cs="Montserrat"/>
                <w:sz w:val="18"/>
                <w:szCs w:val="18"/>
              </w:rPr>
              <w:t>en Gitlab:</w:t>
            </w:r>
          </w:p>
          <w:p w:rsidR="003422CB" w:rsidRDefault="003422CB">
            <w:pPr>
              <w:spacing w:before="60" w:after="60"/>
              <w:rPr>
                <w:rFonts w:ascii="Arial" w:eastAsia="Arial" w:hAnsi="Arial" w:cs="Arial"/>
              </w:rPr>
            </w:pPr>
          </w:p>
          <w:p w:rsidR="003422CB" w:rsidRDefault="00ED6AD9">
            <w:pPr>
              <w:spacing w:before="60" w:after="60"/>
              <w:rPr>
                <w:rFonts w:ascii="Arial" w:eastAsia="Arial" w:hAnsi="Arial" w:cs="Arial"/>
              </w:rPr>
            </w:pPr>
            <w:hyperlink r:id="rId15" w:history="1">
              <w:r w:rsidRPr="00CE733D">
                <w:rPr>
                  <w:rStyle w:val="Hipervnculo"/>
                  <w:rFonts w:ascii="Arial" w:eastAsia="Arial" w:hAnsi="Arial" w:cs="Arial"/>
                </w:rPr>
                <w:t>http://172.16.32.109/tesoro/internetbanking/-/merge_requests/2297</w:t>
              </w:r>
            </w:hyperlink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077" w:type="dxa"/>
            <w:vAlign w:val="center"/>
          </w:tcPr>
          <w:p w:rsidR="003422CB" w:rsidRDefault="00565E1E">
            <w:pPr>
              <w:widowControl w:val="0"/>
              <w:spacing w:line="276" w:lineRule="auto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Ejecutar reverso Gitlab</w:t>
            </w: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  <w:highlight w:val="yellow"/>
        </w:rPr>
        <w:sectPr w:rsidR="003422CB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:rsidR="003422CB" w:rsidRDefault="00565E1E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lastRenderedPageBreak/>
        <w:t>Desarrollador Responsable (Distribuida):</w:t>
      </w:r>
    </w:p>
    <w:tbl>
      <w:tblPr>
        <w:tblStyle w:val="a9"/>
        <w:tblW w:w="99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37"/>
        <w:gridCol w:w="2373"/>
        <w:gridCol w:w="2064"/>
        <w:gridCol w:w="2488"/>
      </w:tblGrid>
      <w:tr w:rsidR="003422CB">
        <w:tc>
          <w:tcPr>
            <w:tcW w:w="3037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373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3422CB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:rsidR="003422CB" w:rsidRDefault="00565E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Base de Da</w:t>
      </w:r>
      <w:r>
        <w:rPr>
          <w:color w:val="000000"/>
        </w:rPr>
        <w:t>t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os</w:t>
      </w:r>
    </w:p>
    <w:tbl>
      <w:tblPr>
        <w:tblStyle w:val="aa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138"/>
      </w:tblGrid>
      <w:tr w:rsidR="003422CB">
        <w:tc>
          <w:tcPr>
            <w:tcW w:w="10138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3422CB">
        <w:tc>
          <w:tcPr>
            <w:tcW w:w="10138" w:type="dxa"/>
            <w:vAlign w:val="center"/>
          </w:tcPr>
          <w:p w:rsidR="003422CB" w:rsidRDefault="00565E1E">
            <w:pPr>
              <w:spacing w:after="2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Pase</w:t>
            </w:r>
            <w:r>
              <w:rPr>
                <w:rFonts w:ascii="Arial" w:eastAsia="Arial" w:hAnsi="Arial" w:cs="Arial"/>
                <w:sz w:val="16"/>
                <w:szCs w:val="16"/>
              </w:rPr>
              <w:t>:</w:t>
            </w:r>
          </w:p>
          <w:p w:rsidR="003422CB" w:rsidRDefault="00565E1E">
            <w:pPr>
              <w:spacing w:after="2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Base de Datos Completa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Tablas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Esquemas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Estructura  ☒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Data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Estructura y Data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Otro:      </w:t>
            </w: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3422CB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b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1843"/>
        <w:gridCol w:w="1843"/>
        <w:gridCol w:w="5777"/>
      </w:tblGrid>
      <w:tr w:rsidR="003422CB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Origen: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Destino:</w:t>
            </w:r>
          </w:p>
        </w:tc>
        <w:tc>
          <w:tcPr>
            <w:tcW w:w="5777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Script</w:t>
            </w:r>
          </w:p>
        </w:tc>
      </w:tr>
      <w:tr w:rsidR="003422CB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tcBorders>
              <w:bottom w:val="single" w:sz="4" w:space="0" w:color="000000"/>
            </w:tcBorders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3422CB">
        <w:trPr>
          <w:trHeight w:val="169"/>
        </w:trPr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3422CB">
        <w:trPr>
          <w:trHeight w:val="169"/>
        </w:trPr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c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4536"/>
        <w:gridCol w:w="2151"/>
        <w:gridCol w:w="2776"/>
      </w:tblGrid>
      <w:tr w:rsidR="003422CB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(Base de Datos)</w:t>
            </w:r>
          </w:p>
        </w:tc>
      </w:tr>
      <w:tr w:rsidR="003422CB">
        <w:tc>
          <w:tcPr>
            <w:tcW w:w="675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d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4386"/>
        <w:gridCol w:w="5077"/>
      </w:tblGrid>
      <w:tr w:rsidR="003422CB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lastRenderedPageBreak/>
              <w:t>Planificación del Rollback (Base de Datos)</w:t>
            </w:r>
          </w:p>
        </w:tc>
      </w:tr>
      <w:tr w:rsidR="003422CB">
        <w:tc>
          <w:tcPr>
            <w:tcW w:w="5061" w:type="dxa"/>
            <w:gridSpan w:val="2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3422CB">
        <w:trPr>
          <w:trHeight w:val="472"/>
        </w:trPr>
        <w:tc>
          <w:tcPr>
            <w:tcW w:w="675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:rsidR="003422CB" w:rsidRDefault="00565E1E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3422CB"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:rsidR="003422CB" w:rsidRDefault="003422CB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5077" w:type="dxa"/>
            <w:vAlign w:val="center"/>
          </w:tcPr>
          <w:p w:rsidR="003422CB" w:rsidRDefault="003422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3422CB"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:rsidR="003422CB" w:rsidRDefault="003422CB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077" w:type="dxa"/>
            <w:vAlign w:val="center"/>
          </w:tcPr>
          <w:p w:rsidR="003422CB" w:rsidRDefault="003422CB">
            <w:pPr>
              <w:widowControl w:val="0"/>
              <w:spacing w:line="276" w:lineRule="auto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3422CB">
        <w:tc>
          <w:tcPr>
            <w:tcW w:w="675" w:type="dxa"/>
            <w:vAlign w:val="center"/>
          </w:tcPr>
          <w:p w:rsidR="003422CB" w:rsidRDefault="003422CB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077" w:type="dxa"/>
            <w:vAlign w:val="center"/>
          </w:tcPr>
          <w:p w:rsidR="003422CB" w:rsidRDefault="003422CB">
            <w:pPr>
              <w:widowControl w:val="0"/>
              <w:spacing w:line="276" w:lineRule="auto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  <w:sectPr w:rsidR="003422CB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:rsidR="003422CB" w:rsidRDefault="00565E1E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(Base de Datos):</w:t>
      </w:r>
    </w:p>
    <w:tbl>
      <w:tblPr>
        <w:tblStyle w:val="ae"/>
        <w:tblW w:w="99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32"/>
        <w:gridCol w:w="2378"/>
        <w:gridCol w:w="2068"/>
        <w:gridCol w:w="2484"/>
      </w:tblGrid>
      <w:tr w:rsidR="003422CB">
        <w:tc>
          <w:tcPr>
            <w:tcW w:w="3032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Karen Luna </w:t>
            </w:r>
          </w:p>
        </w:tc>
        <w:tc>
          <w:tcPr>
            <w:tcW w:w="2378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Especialista SR TI</w:t>
            </w:r>
          </w:p>
        </w:tc>
        <w:tc>
          <w:tcPr>
            <w:tcW w:w="2068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Sistemas Financieros Tecnológícos.</w:t>
            </w:r>
          </w:p>
        </w:tc>
        <w:tc>
          <w:tcPr>
            <w:tcW w:w="2484" w:type="dxa"/>
          </w:tcPr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f"/>
        <w:tblW w:w="101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79"/>
        <w:gridCol w:w="3379"/>
        <w:gridCol w:w="3380"/>
      </w:tblGrid>
      <w:tr w:rsidR="003422CB">
        <w:tc>
          <w:tcPr>
            <w:tcW w:w="10138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3422CB" w:rsidRDefault="00565E1E">
            <w:pPr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III. VALIDACIÓN DEL PASE ENTRE AMBIENTES</w:t>
            </w:r>
          </w:p>
        </w:tc>
      </w:tr>
      <w:tr w:rsidR="003422CB">
        <w:tc>
          <w:tcPr>
            <w:tcW w:w="3379" w:type="dxa"/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Elaborador por: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Revisado por: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Aprobado por:</w:t>
            </w:r>
          </w:p>
        </w:tc>
      </w:tr>
      <w:tr w:rsidR="003422CB">
        <w:tc>
          <w:tcPr>
            <w:tcW w:w="3379" w:type="dxa"/>
            <w:vAlign w:val="center"/>
          </w:tcPr>
          <w:p w:rsidR="003422CB" w:rsidRDefault="00565E1E">
            <w:pPr>
              <w:spacing w:after="6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      </w:t>
            </w:r>
          </w:p>
          <w:p w:rsidR="003422CB" w:rsidRDefault="00565E1E">
            <w:pPr>
              <w:spacing w:after="6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     </w:t>
            </w:r>
          </w:p>
          <w:p w:rsidR="003422CB" w:rsidRDefault="00565E1E">
            <w:pPr>
              <w:spacing w:after="6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Unidad:      </w:t>
            </w: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vAlign w:val="center"/>
          </w:tcPr>
          <w:p w:rsidR="003422CB" w:rsidRDefault="00565E1E">
            <w:pPr>
              <w:spacing w:after="6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 Denisse Cartaya</w:t>
            </w:r>
          </w:p>
          <w:p w:rsidR="003422CB" w:rsidRDefault="00565E1E">
            <w:pPr>
              <w:spacing w:after="6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Coordinador JR</w:t>
            </w:r>
          </w:p>
          <w:p w:rsidR="003422CB" w:rsidRDefault="00565E1E">
            <w:pPr>
              <w:spacing w:after="6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Unidad: Sistemas Financieros Tecnológícos</w:t>
            </w: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22CB" w:rsidRDefault="00565E1E">
            <w:pPr>
              <w:spacing w:after="6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Nombre y Apellido: Yaqueline Pabon </w:t>
            </w:r>
          </w:p>
          <w:p w:rsidR="003422CB" w:rsidRDefault="00565E1E">
            <w:pPr>
              <w:spacing w:after="6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Gerente General</w:t>
            </w:r>
          </w:p>
          <w:p w:rsidR="003422CB" w:rsidRDefault="00565E1E">
            <w:pPr>
              <w:spacing w:after="60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Unidad: Tecnologia </w:t>
            </w: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3422CB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:rsidR="003422CB" w:rsidRDefault="00565E1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:rsidR="003422CB" w:rsidRDefault="00565E1E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</w:tr>
    </w:tbl>
    <w:p w:rsidR="003422CB" w:rsidRDefault="003422CB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sectPr w:rsidR="003422CB">
      <w:type w:val="continuous"/>
      <w:pgSz w:w="12240" w:h="15840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5E1E" w:rsidRDefault="00565E1E">
      <w:pPr>
        <w:spacing w:after="0" w:line="240" w:lineRule="auto"/>
      </w:pPr>
      <w:r>
        <w:separator/>
      </w:r>
    </w:p>
  </w:endnote>
  <w:endnote w:type="continuationSeparator" w:id="0">
    <w:p w:rsidR="00565E1E" w:rsidRDefault="00565E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08DE592-8523-4E51-84D6-26833AB352D4}"/>
    <w:embedBold r:id="rId2" w:fontKey="{69B331A2-AD67-4C53-B3DF-AF86AC4CA3F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80D8CA9B-64A2-4243-B947-E11E55F4DC1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B9B63963-5E43-4F2A-A6DC-CD752F0AE7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altName w:val="Times New Roman"/>
    <w:charset w:val="00"/>
    <w:family w:val="auto"/>
    <w:pitch w:val="default"/>
    <w:embedRegular r:id="rId5" w:fontKey="{1A97BE3D-B7EE-461C-ACCE-B10B167064EB}"/>
    <w:embedBold r:id="rId6" w:fontKey="{82CEF452-0543-49EC-8817-BE8C888E678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27FA66A-D6F7-40D6-8879-7126F673DE1D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2CB" w:rsidRDefault="00565E1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hanging="142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 xml:space="preserve">Documento Confidencial. Contiene información privada y/o exclusiva sólo para ser usado estrictamente por personal autorizado del </w:t>
    </w:r>
  </w:p>
  <w:p w:rsidR="003422CB" w:rsidRDefault="00565E1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Banco del Tesoro, C.A. Banco Universal.</w:t>
    </w:r>
  </w:p>
  <w:p w:rsidR="003422CB" w:rsidRDefault="00565E1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Form. 536 (08-2025)</w:t>
    </w:r>
  </w:p>
  <w:p w:rsidR="003422CB" w:rsidRDefault="003422C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5E1E" w:rsidRDefault="00565E1E">
      <w:pPr>
        <w:spacing w:after="0" w:line="240" w:lineRule="auto"/>
      </w:pPr>
      <w:r>
        <w:separator/>
      </w:r>
    </w:p>
  </w:footnote>
  <w:footnote w:type="continuationSeparator" w:id="0">
    <w:p w:rsidR="00565E1E" w:rsidRDefault="00565E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2CB" w:rsidRDefault="003422CB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sz w:val="8"/>
        <w:szCs w:val="8"/>
      </w:rPr>
    </w:pPr>
  </w:p>
  <w:tbl>
    <w:tblPr>
      <w:tblStyle w:val="af0"/>
      <w:tblW w:w="9972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796"/>
      <w:gridCol w:w="5612"/>
      <w:gridCol w:w="1564"/>
    </w:tblGrid>
    <w:tr w:rsidR="003422CB">
      <w:tc>
        <w:tcPr>
          <w:tcW w:w="2796" w:type="dxa"/>
        </w:tcPr>
        <w:p w:rsidR="003422CB" w:rsidRDefault="00565E1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b/>
              <w:bCs/>
              <w:noProof/>
              <w:color w:val="000000"/>
              <w:sz w:val="28"/>
              <w:szCs w:val="28"/>
              <w:lang w:val="en-US"/>
            </w:rPr>
            <w:drawing>
              <wp:inline distT="0" distB="0" distL="0" distR="0">
                <wp:extent cx="1633855" cy="470535"/>
                <wp:effectExtent l="0" t="0" r="0" b="0"/>
                <wp:docPr id="3" name="image1.jpg" descr="Logo horizontal con RIF a la Izquierda para medios impresos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 horizontal con RIF a la Izquierda para medios impresos"/>
                        <pic:cNvPicPr preferRelativeResize="0"/>
                      </pic:nvPicPr>
                      <pic:blipFill>
                        <a:blip r:embed="rId1"/>
                        <a:srcRect l="498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33855" cy="47053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12" w:type="dxa"/>
        </w:tcPr>
        <w:p w:rsidR="003422CB" w:rsidRDefault="003422C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3422CB" w:rsidRDefault="00565E1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b/>
              <w:bCs/>
              <w:color w:val="000000"/>
            </w:rPr>
          </w:pPr>
          <w:r>
            <w:rPr>
              <w:rFonts w:ascii="Arial" w:eastAsia="Arial" w:hAnsi="Arial" w:cs="Arial"/>
              <w:b/>
              <w:bCs/>
              <w:color w:val="000000"/>
            </w:rPr>
            <w:t>SOLICITUD DE PASE ENTRE AMBIENTES</w:t>
          </w:r>
        </w:p>
      </w:tc>
      <w:tc>
        <w:tcPr>
          <w:tcW w:w="1564" w:type="dxa"/>
        </w:tcPr>
        <w:p w:rsidR="003422CB" w:rsidRDefault="003422C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3422CB" w:rsidRDefault="00565E1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Página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PAGE</w:instrText>
          </w:r>
          <w:r w:rsidR="00ED6AD9"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ED6AD9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2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de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NUMPAGES</w:instrText>
          </w:r>
          <w:r w:rsidR="00ED6AD9"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ED6AD9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3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</w:p>
      </w:tc>
    </w:tr>
  </w:tbl>
  <w:p w:rsidR="003422CB" w:rsidRDefault="003422C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23125F"/>
    <w:multiLevelType w:val="multilevel"/>
    <w:tmpl w:val="13309678"/>
    <w:lvl w:ilvl="0">
      <w:start w:val="1"/>
      <w:numFmt w:val="lowerLetter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2CB"/>
    <w:rsid w:val="003422CB"/>
    <w:rsid w:val="00565E1E"/>
    <w:rsid w:val="00ED6A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C9C4C2"/>
  <w15:docId w15:val="{766669F1-E3DF-4B79-A0BB-C320FC643E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V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aliases w:val="even"/>
    <w:basedOn w:val="Normal"/>
    <w:link w:val="EncabezadoCar"/>
    <w:unhideWhenUsed/>
    <w:rsid w:val="00A51D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aliases w:val="even Car"/>
    <w:basedOn w:val="Fuentedeprrafopredeter"/>
    <w:link w:val="Encabezado"/>
    <w:rsid w:val="00A51D65"/>
  </w:style>
  <w:style w:type="paragraph" w:styleId="Piedepgina">
    <w:name w:val="footer"/>
    <w:basedOn w:val="Normal"/>
    <w:link w:val="PiedepginaCar"/>
    <w:unhideWhenUsed/>
    <w:rsid w:val="00A51D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51D65"/>
  </w:style>
  <w:style w:type="table" w:styleId="Tablaconcuadrcula">
    <w:name w:val="Table Grid"/>
    <w:basedOn w:val="Tablanormal"/>
    <w:uiPriority w:val="59"/>
    <w:rsid w:val="00A51D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51D65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9662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662E2"/>
    <w:rPr>
      <w:rFonts w:ascii="Tahoma" w:hAnsi="Tahoma" w:cs="Tahoma"/>
      <w:sz w:val="16"/>
      <w:szCs w:val="16"/>
    </w:rPr>
  </w:style>
  <w:style w:type="character" w:styleId="Textodelmarcadordeposicin">
    <w:name w:val="Placeholder Text"/>
    <w:basedOn w:val="Fuentedeprrafopredeter"/>
    <w:uiPriority w:val="99"/>
    <w:semiHidden/>
    <w:rsid w:val="00476E78"/>
    <w:rPr>
      <w:color w:val="808080"/>
    </w:rPr>
  </w:style>
  <w:style w:type="character" w:styleId="Hipervnculo">
    <w:name w:val="Hyperlink"/>
    <w:basedOn w:val="Fuentedeprrafopredeter"/>
    <w:uiPriority w:val="99"/>
    <w:unhideWhenUsed/>
    <w:rsid w:val="000A0F3B"/>
    <w:rPr>
      <w:color w:val="0000FF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0A0F3B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://172.16.32.109/tesoro/internetbanking/-/merge_requests/2298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172.16.32.109/tesoro/internetbanking/-/merge_requests/2297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172.16.32.109/tesoro/internetbanking/-/merge_requests/234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172.16.32.109/tesoro/internetbanking/-/merge_requests/2297" TargetMode="External"/><Relationship Id="rId10" Type="http://schemas.openxmlformats.org/officeDocument/2006/relationships/hyperlink" Target="http://172.16.32.109/tesoro/internetbanking/-/merge_requests/2298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172.16.32.109/tesoro/internetbanking/-/merge_requests/2340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IJV0nXIAWzYI7pie3LkZM4L4fA==">CgMxLjAyD2lkLnBlcmU0MmhsZ3dnOTIOaC50azVuNm9nNnFkcjcyD2lkLnB1ZGFrbjZ4c2oyNTIPaWQua3lhMmlleHVwMzhnMhBraXguaWVyOGF0ZTBtNHdkMhBraXguZjhsdW55M3pwb2F3MhBraXgud3MweXg0bzJlODF0Mg9pZC5jdTFvaWt4MjM1b3g4AHIhMWRWTXV5WWJCX1pSYjVvNHc4cVhnS1pESlRiMUxLeVJk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713</Words>
  <Characters>4065</Characters>
  <Application>Microsoft Office Word</Application>
  <DocSecurity>0</DocSecurity>
  <Lines>33</Lines>
  <Paragraphs>9</Paragraphs>
  <ScaleCrop>false</ScaleCrop>
  <Company/>
  <LinksUpToDate>false</LinksUpToDate>
  <CharactersWithSpaces>4769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Alexandra Lourdes Di Zio Castillo</dc:creator>
  <cp:lastModifiedBy>LENOVO T480S</cp:lastModifiedBy>
  <cp:revision>2</cp:revision>
  <dcterms:created xsi:type="dcterms:W3CDTF">2026-01-28T19:23:00Z</dcterms:created>
  <dcterms:modified xsi:type="dcterms:W3CDTF">2026-01-28T21:08:00Z</dcterms:modified>
</cp:coreProperties>
</file>